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FE" w:rsidRPr="000A10C9" w:rsidRDefault="000A10C9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A10C9">
        <w:rPr>
          <w:rFonts w:ascii="Arial" w:hAnsi="Arial" w:cs="Arial"/>
          <w:b/>
          <w:sz w:val="32"/>
          <w:szCs w:val="32"/>
        </w:rPr>
        <w:t>Otley Local History Group</w:t>
      </w:r>
    </w:p>
    <w:p w:rsidR="008C4892" w:rsidRDefault="00AA66D9" w:rsidP="008C489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0A10C9">
        <w:rPr>
          <w:rFonts w:ascii="Arial" w:hAnsi="Arial" w:cs="Arial"/>
          <w:sz w:val="24"/>
          <w:szCs w:val="24"/>
        </w:rPr>
        <w:t xml:space="preserve"> group of people from in and around Otley, all with an interest in the history of the village.</w:t>
      </w:r>
      <w:proofErr w:type="gramEnd"/>
      <w:r w:rsidR="000A10C9">
        <w:rPr>
          <w:rFonts w:ascii="Arial" w:hAnsi="Arial" w:cs="Arial"/>
          <w:sz w:val="24"/>
          <w:szCs w:val="24"/>
        </w:rPr>
        <w:t xml:space="preserve"> We don’t have regular talks or speakers, but meet four times a year </w:t>
      </w:r>
      <w:r w:rsidR="00D06E7B">
        <w:rPr>
          <w:rFonts w:ascii="Arial" w:hAnsi="Arial" w:cs="Arial"/>
          <w:sz w:val="24"/>
          <w:szCs w:val="24"/>
        </w:rPr>
        <w:t xml:space="preserve">at the White Hart, </w:t>
      </w:r>
      <w:r w:rsidR="005443D0">
        <w:rPr>
          <w:rFonts w:ascii="Arial" w:hAnsi="Arial" w:cs="Arial"/>
          <w:sz w:val="24"/>
          <w:szCs w:val="24"/>
        </w:rPr>
        <w:t xml:space="preserve">in order </w:t>
      </w:r>
      <w:r w:rsidR="000A10C9">
        <w:rPr>
          <w:rFonts w:ascii="Arial" w:hAnsi="Arial" w:cs="Arial"/>
          <w:sz w:val="24"/>
          <w:szCs w:val="24"/>
        </w:rPr>
        <w:t>to co-ordinate research and projects which record village history in various ways.</w:t>
      </w:r>
      <w:r w:rsidR="008C4892">
        <w:rPr>
          <w:rFonts w:ascii="Arial" w:hAnsi="Arial" w:cs="Arial"/>
          <w:sz w:val="24"/>
          <w:szCs w:val="24"/>
        </w:rPr>
        <w:t xml:space="preserve"> </w:t>
      </w:r>
    </w:p>
    <w:p w:rsidR="000A10C9" w:rsidRDefault="00A723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Group have</w:t>
      </w:r>
      <w:r w:rsidR="000A10C9">
        <w:rPr>
          <w:rFonts w:ascii="Arial" w:hAnsi="Arial" w:cs="Arial"/>
          <w:sz w:val="24"/>
          <w:szCs w:val="24"/>
        </w:rPr>
        <w:t xml:space="preserve"> </w:t>
      </w:r>
      <w:r w:rsidR="0052347D">
        <w:rPr>
          <w:rFonts w:ascii="Arial" w:hAnsi="Arial" w:cs="Arial"/>
          <w:sz w:val="24"/>
          <w:szCs w:val="24"/>
        </w:rPr>
        <w:t xml:space="preserve">now </w:t>
      </w:r>
      <w:r w:rsidR="000A10C9">
        <w:rPr>
          <w:rFonts w:ascii="Arial" w:hAnsi="Arial" w:cs="Arial"/>
          <w:sz w:val="24"/>
          <w:szCs w:val="24"/>
        </w:rPr>
        <w:t xml:space="preserve">completed </w:t>
      </w:r>
      <w:r w:rsidR="00D06E7B">
        <w:rPr>
          <w:rFonts w:ascii="Arial" w:hAnsi="Arial" w:cs="Arial"/>
          <w:sz w:val="24"/>
          <w:szCs w:val="24"/>
        </w:rPr>
        <w:t>six</w:t>
      </w:r>
      <w:r w:rsidR="000A10C9">
        <w:rPr>
          <w:rFonts w:ascii="Arial" w:hAnsi="Arial" w:cs="Arial"/>
          <w:sz w:val="24"/>
          <w:szCs w:val="24"/>
        </w:rPr>
        <w:t xml:space="preserve"> projects </w:t>
      </w:r>
      <w:r w:rsidR="0052347D">
        <w:rPr>
          <w:rFonts w:ascii="Arial" w:hAnsi="Arial" w:cs="Arial"/>
          <w:sz w:val="24"/>
          <w:szCs w:val="24"/>
        </w:rPr>
        <w:t>re</w:t>
      </w:r>
      <w:r w:rsidR="00AA66D9">
        <w:rPr>
          <w:rFonts w:ascii="Arial" w:hAnsi="Arial" w:cs="Arial"/>
          <w:sz w:val="24"/>
          <w:szCs w:val="24"/>
        </w:rPr>
        <w:t>lating to the history of Otley:</w:t>
      </w:r>
    </w:p>
    <w:p w:rsidR="0002305A" w:rsidRDefault="0052347D" w:rsidP="000A10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B597ED8" wp14:editId="0363CDD5">
            <wp:simplePos x="0" y="0"/>
            <wp:positionH relativeFrom="column">
              <wp:posOffset>81915</wp:posOffset>
            </wp:positionH>
            <wp:positionV relativeFrom="paragraph">
              <wp:posOffset>33655</wp:posOffset>
            </wp:positionV>
            <wp:extent cx="2534285" cy="1573530"/>
            <wp:effectExtent l="19050" t="19050" r="18415" b="266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6" t="12370" b="21134"/>
                    <a:stretch/>
                  </pic:blipFill>
                  <pic:spPr bwMode="auto">
                    <a:xfrm>
                      <a:off x="0" y="0"/>
                      <a:ext cx="2534285" cy="1573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0C9" w:rsidRDefault="008C4892" w:rsidP="00D1188A">
      <w:pPr>
        <w:spacing w:after="0"/>
        <w:rPr>
          <w:rFonts w:ascii="Arial" w:hAnsi="Arial" w:cs="Arial"/>
          <w:b/>
          <w:sz w:val="28"/>
          <w:szCs w:val="28"/>
        </w:rPr>
      </w:pPr>
      <w:r w:rsidRPr="00D06E7B">
        <w:rPr>
          <w:rFonts w:ascii="Arial" w:hAnsi="Arial" w:cs="Arial"/>
          <w:b/>
          <w:sz w:val="28"/>
          <w:szCs w:val="28"/>
        </w:rPr>
        <w:t>“</w:t>
      </w:r>
      <w:r w:rsidR="000A10C9" w:rsidRPr="00D06E7B">
        <w:rPr>
          <w:rFonts w:ascii="Arial" w:hAnsi="Arial" w:cs="Arial"/>
          <w:b/>
          <w:sz w:val="28"/>
          <w:szCs w:val="28"/>
        </w:rPr>
        <w:t>Memorial inscriptions at St Mary’s Parish Church, Otley</w:t>
      </w:r>
      <w:r w:rsidRPr="00D06E7B">
        <w:rPr>
          <w:rFonts w:ascii="Arial" w:hAnsi="Arial" w:cs="Arial"/>
          <w:b/>
          <w:sz w:val="28"/>
          <w:szCs w:val="28"/>
        </w:rPr>
        <w:t>”</w:t>
      </w:r>
    </w:p>
    <w:p w:rsidR="00D1188A" w:rsidRPr="00032524" w:rsidRDefault="00D1188A" w:rsidP="00D118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305A" w:rsidRDefault="00D1188A" w:rsidP="000A10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book contains </w:t>
      </w:r>
      <w:r w:rsidR="00032524">
        <w:rPr>
          <w:rFonts w:ascii="Arial" w:hAnsi="Arial" w:cs="Arial"/>
          <w:sz w:val="24"/>
          <w:szCs w:val="24"/>
        </w:rPr>
        <w:t xml:space="preserve">details </w:t>
      </w:r>
      <w:r>
        <w:rPr>
          <w:rFonts w:ascii="Arial" w:hAnsi="Arial" w:cs="Arial"/>
          <w:sz w:val="24"/>
          <w:szCs w:val="24"/>
        </w:rPr>
        <w:t>of the memorials at the Parish Church.</w:t>
      </w:r>
      <w:r w:rsidR="00032524">
        <w:rPr>
          <w:rFonts w:ascii="Arial" w:hAnsi="Arial" w:cs="Arial"/>
          <w:sz w:val="24"/>
          <w:szCs w:val="24"/>
        </w:rPr>
        <w:t xml:space="preserve"> Photographed by Janice and Ken Wood, and transcribed by Sally Whiffing.</w:t>
      </w:r>
    </w:p>
    <w:p w:rsidR="00D06E7B" w:rsidRDefault="00D1188A" w:rsidP="000A10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3BEECB8" wp14:editId="2E8C4BE7">
            <wp:simplePos x="0" y="0"/>
            <wp:positionH relativeFrom="column">
              <wp:posOffset>3668395</wp:posOffset>
            </wp:positionH>
            <wp:positionV relativeFrom="paragraph">
              <wp:posOffset>224790</wp:posOffset>
            </wp:positionV>
            <wp:extent cx="2492375" cy="1562100"/>
            <wp:effectExtent l="19050" t="19050" r="22225" b="190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ley Grave 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29"/>
                    <a:stretch/>
                  </pic:blipFill>
                  <pic:spPr bwMode="auto">
                    <a:xfrm>
                      <a:off x="0" y="0"/>
                      <a:ext cx="2492375" cy="1562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88A" w:rsidRPr="00032524" w:rsidRDefault="00D1188A" w:rsidP="00032524">
      <w:pPr>
        <w:spacing w:after="0"/>
        <w:rPr>
          <w:rFonts w:ascii="Arial" w:hAnsi="Arial" w:cs="Arial"/>
          <w:b/>
          <w:sz w:val="28"/>
          <w:szCs w:val="28"/>
        </w:rPr>
      </w:pPr>
      <w:r w:rsidRPr="00D06E7B">
        <w:rPr>
          <w:rFonts w:ascii="Arial" w:hAnsi="Arial" w:cs="Arial"/>
          <w:b/>
          <w:sz w:val="28"/>
          <w:szCs w:val="28"/>
        </w:rPr>
        <w:t>“Memorial inscriptions at Otley Baptist Chapel”</w:t>
      </w:r>
      <w:r w:rsidRPr="00D1188A">
        <w:rPr>
          <w:rFonts w:ascii="Arial" w:hAnsi="Arial" w:cs="Arial"/>
          <w:b/>
          <w:sz w:val="28"/>
          <w:szCs w:val="28"/>
        </w:rPr>
        <w:t xml:space="preserve"> </w:t>
      </w:r>
    </w:p>
    <w:p w:rsidR="00D1188A" w:rsidRPr="00032524" w:rsidRDefault="00D1188A" w:rsidP="00D118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88A" w:rsidRDefault="00D1188A" w:rsidP="00D118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This book contains </w:t>
      </w:r>
      <w:r w:rsidR="00032524">
        <w:rPr>
          <w:rFonts w:ascii="Arial" w:hAnsi="Arial" w:cs="Arial"/>
          <w:sz w:val="24"/>
          <w:szCs w:val="24"/>
        </w:rPr>
        <w:t>details</w:t>
      </w:r>
      <w:r>
        <w:rPr>
          <w:rFonts w:ascii="Arial" w:hAnsi="Arial" w:cs="Arial"/>
          <w:sz w:val="24"/>
          <w:szCs w:val="24"/>
        </w:rPr>
        <w:t xml:space="preserve"> of the memorials at the Baptist Chapel.</w:t>
      </w:r>
      <w:r w:rsidR="00032524">
        <w:rPr>
          <w:rFonts w:ascii="Arial" w:hAnsi="Arial" w:cs="Arial"/>
          <w:sz w:val="24"/>
          <w:szCs w:val="24"/>
        </w:rPr>
        <w:t xml:space="preserve"> Photographed by Janice and Ken Wood, and transcribed by Sally Whiffing.</w:t>
      </w:r>
    </w:p>
    <w:p w:rsidR="00D1188A" w:rsidRPr="00D06E7B" w:rsidRDefault="00032524" w:rsidP="00D118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C1BBF95" wp14:editId="4F91AFB0">
            <wp:simplePos x="0" y="0"/>
            <wp:positionH relativeFrom="column">
              <wp:posOffset>14605</wp:posOffset>
            </wp:positionH>
            <wp:positionV relativeFrom="paragraph">
              <wp:posOffset>118745</wp:posOffset>
            </wp:positionV>
            <wp:extent cx="1886585" cy="2682875"/>
            <wp:effectExtent l="19050" t="19050" r="18415" b="222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cover  new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2682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E7B" w:rsidRDefault="00D06E7B" w:rsidP="00D1188A">
      <w:pPr>
        <w:rPr>
          <w:rFonts w:ascii="Arial" w:hAnsi="Arial" w:cs="Arial"/>
          <w:b/>
          <w:sz w:val="16"/>
          <w:szCs w:val="16"/>
        </w:rPr>
      </w:pPr>
    </w:p>
    <w:p w:rsidR="00D06E7B" w:rsidRDefault="00D06E7B" w:rsidP="00D06E7B">
      <w:pPr>
        <w:spacing w:after="0"/>
        <w:rPr>
          <w:rFonts w:ascii="Arial" w:hAnsi="Arial" w:cs="Arial"/>
          <w:b/>
          <w:sz w:val="16"/>
          <w:szCs w:val="16"/>
        </w:rPr>
      </w:pPr>
    </w:p>
    <w:p w:rsidR="00D06E7B" w:rsidRPr="00D06E7B" w:rsidRDefault="00D06E7B" w:rsidP="00D06E7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2B6008">
        <w:rPr>
          <w:rFonts w:ascii="Arial" w:hAnsi="Arial" w:cs="Arial"/>
          <w:b/>
          <w:sz w:val="24"/>
          <w:szCs w:val="24"/>
        </w:rPr>
        <w:t xml:space="preserve"> </w:t>
      </w:r>
      <w:r w:rsidR="00D208AB" w:rsidRPr="00D06E7B">
        <w:rPr>
          <w:rFonts w:ascii="Arial" w:hAnsi="Arial" w:cs="Arial"/>
          <w:b/>
          <w:sz w:val="28"/>
          <w:szCs w:val="28"/>
        </w:rPr>
        <w:t>“Otley Past: Folklore and Local History”</w:t>
      </w:r>
      <w:r w:rsidRPr="00D06E7B">
        <w:rPr>
          <w:rFonts w:ascii="Arial" w:hAnsi="Arial" w:cs="Arial"/>
          <w:sz w:val="28"/>
          <w:szCs w:val="28"/>
        </w:rPr>
        <w:t xml:space="preserve"> </w:t>
      </w:r>
    </w:p>
    <w:p w:rsidR="00561C67" w:rsidRPr="00561C67" w:rsidRDefault="00D1188A" w:rsidP="0003252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D1188A" w:rsidRDefault="00D208AB" w:rsidP="00D208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52347D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book </w:t>
      </w:r>
      <w:r w:rsidR="00032524">
        <w:rPr>
          <w:rFonts w:ascii="Arial" w:hAnsi="Arial" w:cs="Arial"/>
          <w:sz w:val="24"/>
          <w:szCs w:val="24"/>
        </w:rPr>
        <w:t xml:space="preserve">was written by Russell Ling and Lester Hawes and </w:t>
      </w:r>
      <w:r>
        <w:rPr>
          <w:rFonts w:ascii="Arial" w:hAnsi="Arial" w:cs="Arial"/>
          <w:sz w:val="24"/>
          <w:szCs w:val="24"/>
        </w:rPr>
        <w:t xml:space="preserve">contains many stories, photographs and memories of life in the village over the past hundred years. </w:t>
      </w:r>
    </w:p>
    <w:p w:rsidR="003814D6" w:rsidRDefault="003814D6" w:rsidP="00D208AB">
      <w:pPr>
        <w:spacing w:after="0"/>
        <w:rPr>
          <w:rFonts w:ascii="Arial" w:hAnsi="Arial" w:cs="Arial"/>
          <w:sz w:val="24"/>
          <w:szCs w:val="24"/>
        </w:rPr>
      </w:pPr>
    </w:p>
    <w:p w:rsidR="003814D6" w:rsidRDefault="00032524" w:rsidP="00D208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09E148C" wp14:editId="0B871B06">
            <wp:simplePos x="0" y="0"/>
            <wp:positionH relativeFrom="column">
              <wp:posOffset>2298065</wp:posOffset>
            </wp:positionH>
            <wp:positionV relativeFrom="paragraph">
              <wp:posOffset>38735</wp:posOffset>
            </wp:positionV>
            <wp:extent cx="1955800" cy="2766695"/>
            <wp:effectExtent l="19050" t="19050" r="25400" b="146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1 cover 2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766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E7B" w:rsidRDefault="00D06E7B" w:rsidP="00D208AB">
      <w:pPr>
        <w:spacing w:after="0"/>
        <w:rPr>
          <w:rFonts w:ascii="Arial" w:hAnsi="Arial" w:cs="Arial"/>
          <w:sz w:val="24"/>
          <w:szCs w:val="24"/>
        </w:rPr>
      </w:pPr>
    </w:p>
    <w:p w:rsidR="00D06E7B" w:rsidRDefault="00D06E7B" w:rsidP="00D208AB">
      <w:pPr>
        <w:spacing w:after="0"/>
        <w:rPr>
          <w:rFonts w:ascii="Arial" w:hAnsi="Arial" w:cs="Arial"/>
          <w:sz w:val="24"/>
          <w:szCs w:val="24"/>
        </w:rPr>
      </w:pPr>
    </w:p>
    <w:p w:rsidR="00D1188A" w:rsidRDefault="00D1188A" w:rsidP="00D208AB">
      <w:pPr>
        <w:spacing w:after="0"/>
        <w:rPr>
          <w:rFonts w:ascii="Arial" w:hAnsi="Arial" w:cs="Arial"/>
          <w:sz w:val="24"/>
          <w:szCs w:val="24"/>
        </w:rPr>
      </w:pPr>
    </w:p>
    <w:p w:rsidR="00D1188A" w:rsidRDefault="00D1188A" w:rsidP="00D208AB">
      <w:pPr>
        <w:spacing w:after="0"/>
        <w:rPr>
          <w:rFonts w:ascii="Arial" w:hAnsi="Arial" w:cs="Arial"/>
          <w:sz w:val="24"/>
          <w:szCs w:val="24"/>
        </w:rPr>
      </w:pPr>
    </w:p>
    <w:p w:rsidR="00D1188A" w:rsidRDefault="00D1188A" w:rsidP="00D208AB">
      <w:pPr>
        <w:spacing w:after="0"/>
        <w:rPr>
          <w:rFonts w:ascii="Arial" w:hAnsi="Arial" w:cs="Arial"/>
          <w:sz w:val="24"/>
          <w:szCs w:val="24"/>
        </w:rPr>
      </w:pPr>
    </w:p>
    <w:p w:rsidR="00D06E7B" w:rsidRDefault="008C4892" w:rsidP="00D208AB">
      <w:pPr>
        <w:spacing w:after="0"/>
        <w:rPr>
          <w:rFonts w:ascii="Arial" w:hAnsi="Arial" w:cs="Arial"/>
          <w:sz w:val="24"/>
          <w:szCs w:val="24"/>
        </w:rPr>
      </w:pPr>
      <w:r w:rsidRPr="00D06E7B">
        <w:rPr>
          <w:rFonts w:ascii="Arial" w:hAnsi="Arial" w:cs="Arial"/>
          <w:b/>
          <w:sz w:val="28"/>
          <w:szCs w:val="28"/>
        </w:rPr>
        <w:t>“Families of those men from WW1 named on the Otley Village war memorial”</w:t>
      </w:r>
      <w:r w:rsidRPr="008C4892">
        <w:rPr>
          <w:rFonts w:ascii="Arial" w:hAnsi="Arial" w:cs="Arial"/>
          <w:b/>
          <w:sz w:val="24"/>
          <w:szCs w:val="24"/>
        </w:rPr>
        <w:t xml:space="preserve"> </w:t>
      </w:r>
      <w:r w:rsidR="00D06E7B">
        <w:rPr>
          <w:rFonts w:ascii="Arial" w:hAnsi="Arial" w:cs="Arial"/>
          <w:b/>
          <w:sz w:val="24"/>
          <w:szCs w:val="24"/>
        </w:rPr>
        <w:t xml:space="preserve">             </w:t>
      </w:r>
      <w:r w:rsidR="00D06E7B">
        <w:rPr>
          <w:rFonts w:ascii="Arial" w:hAnsi="Arial" w:cs="Arial"/>
          <w:sz w:val="24"/>
          <w:szCs w:val="24"/>
        </w:rPr>
        <w:t xml:space="preserve"> </w:t>
      </w:r>
    </w:p>
    <w:p w:rsidR="00561C67" w:rsidRPr="00561C67" w:rsidRDefault="00561C67" w:rsidP="00D208AB">
      <w:pPr>
        <w:spacing w:after="0"/>
        <w:rPr>
          <w:rFonts w:ascii="Arial" w:hAnsi="Arial" w:cs="Arial"/>
          <w:b/>
          <w:sz w:val="16"/>
          <w:szCs w:val="16"/>
        </w:rPr>
      </w:pPr>
    </w:p>
    <w:p w:rsidR="008C4892" w:rsidRDefault="008C4892" w:rsidP="00D208AB">
      <w:pPr>
        <w:spacing w:after="0"/>
        <w:rPr>
          <w:rFonts w:ascii="Arial" w:hAnsi="Arial" w:cs="Arial"/>
          <w:sz w:val="24"/>
          <w:szCs w:val="24"/>
        </w:rPr>
      </w:pPr>
      <w:r w:rsidRPr="008C4892">
        <w:rPr>
          <w:rFonts w:ascii="Arial" w:hAnsi="Arial" w:cs="Arial"/>
          <w:sz w:val="24"/>
          <w:szCs w:val="24"/>
        </w:rPr>
        <w:t xml:space="preserve">This </w:t>
      </w:r>
      <w:r w:rsidR="00032524">
        <w:rPr>
          <w:rFonts w:ascii="Arial" w:hAnsi="Arial" w:cs="Arial"/>
          <w:sz w:val="24"/>
          <w:szCs w:val="24"/>
        </w:rPr>
        <w:t>book</w:t>
      </w:r>
      <w:r>
        <w:rPr>
          <w:rFonts w:ascii="Arial" w:hAnsi="Arial" w:cs="Arial"/>
          <w:sz w:val="24"/>
          <w:szCs w:val="24"/>
        </w:rPr>
        <w:t xml:space="preserve"> </w:t>
      </w:r>
      <w:r w:rsidR="00032524">
        <w:rPr>
          <w:rFonts w:ascii="Arial" w:hAnsi="Arial" w:cs="Arial"/>
          <w:sz w:val="24"/>
          <w:szCs w:val="24"/>
        </w:rPr>
        <w:t xml:space="preserve">was written by Ken Fortune and </w:t>
      </w:r>
      <w:r>
        <w:rPr>
          <w:rFonts w:ascii="Arial" w:hAnsi="Arial" w:cs="Arial"/>
          <w:sz w:val="24"/>
          <w:szCs w:val="24"/>
        </w:rPr>
        <w:t xml:space="preserve">gives background information on the families of </w:t>
      </w:r>
      <w:r w:rsidR="003814D6">
        <w:rPr>
          <w:rFonts w:ascii="Arial" w:hAnsi="Arial" w:cs="Arial"/>
          <w:sz w:val="24"/>
          <w:szCs w:val="24"/>
        </w:rPr>
        <w:t>over 30</w:t>
      </w:r>
      <w:r>
        <w:rPr>
          <w:rFonts w:ascii="Arial" w:hAnsi="Arial" w:cs="Arial"/>
          <w:sz w:val="24"/>
          <w:szCs w:val="24"/>
        </w:rPr>
        <w:t xml:space="preserve"> men </w:t>
      </w:r>
      <w:r w:rsidR="003814D6">
        <w:rPr>
          <w:rFonts w:ascii="Arial" w:hAnsi="Arial" w:cs="Arial"/>
          <w:sz w:val="24"/>
          <w:szCs w:val="24"/>
        </w:rPr>
        <w:t xml:space="preserve">from Otley </w:t>
      </w:r>
      <w:r>
        <w:rPr>
          <w:rFonts w:ascii="Arial" w:hAnsi="Arial" w:cs="Arial"/>
          <w:sz w:val="24"/>
          <w:szCs w:val="24"/>
        </w:rPr>
        <w:t>who died</w:t>
      </w:r>
      <w:r w:rsidR="003814D6">
        <w:rPr>
          <w:rFonts w:ascii="Arial" w:hAnsi="Arial" w:cs="Arial"/>
          <w:sz w:val="24"/>
          <w:szCs w:val="24"/>
        </w:rPr>
        <w:t xml:space="preserve"> during the First World War</w:t>
      </w:r>
      <w:r>
        <w:rPr>
          <w:rFonts w:ascii="Arial" w:hAnsi="Arial" w:cs="Arial"/>
          <w:sz w:val="24"/>
          <w:szCs w:val="24"/>
        </w:rPr>
        <w:t>.</w:t>
      </w:r>
      <w:r w:rsidR="00785E3B">
        <w:rPr>
          <w:rFonts w:ascii="Arial" w:hAnsi="Arial" w:cs="Arial"/>
          <w:sz w:val="24"/>
          <w:szCs w:val="24"/>
        </w:rPr>
        <w:t xml:space="preserve"> </w:t>
      </w:r>
    </w:p>
    <w:p w:rsidR="00D06E7B" w:rsidRDefault="00D06E7B" w:rsidP="00D208AB">
      <w:pPr>
        <w:spacing w:after="0"/>
        <w:rPr>
          <w:rFonts w:ascii="Arial" w:hAnsi="Arial" w:cs="Arial"/>
          <w:sz w:val="24"/>
          <w:szCs w:val="24"/>
        </w:rPr>
      </w:pPr>
    </w:p>
    <w:p w:rsidR="00D06E7B" w:rsidRDefault="00D06E7B" w:rsidP="00D208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6A27FAB1" wp14:editId="1AC944BA">
            <wp:simplePos x="0" y="0"/>
            <wp:positionH relativeFrom="column">
              <wp:posOffset>118745</wp:posOffset>
            </wp:positionH>
            <wp:positionV relativeFrom="paragraph">
              <wp:posOffset>-17145</wp:posOffset>
            </wp:positionV>
            <wp:extent cx="2037080" cy="2863215"/>
            <wp:effectExtent l="19050" t="19050" r="20320" b="133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front cover mar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2863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E7B" w:rsidRDefault="00D06E7B" w:rsidP="008C48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008" w:rsidRDefault="002B6008" w:rsidP="003814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6E7B" w:rsidRPr="00D1188A" w:rsidRDefault="003814D6" w:rsidP="00D06E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1188A">
        <w:rPr>
          <w:rFonts w:ascii="Arial" w:hAnsi="Arial" w:cs="Arial"/>
          <w:b/>
          <w:sz w:val="28"/>
          <w:szCs w:val="28"/>
        </w:rPr>
        <w:t>“Otley School: the first 100 years”</w:t>
      </w:r>
      <w:r w:rsidR="00D06E7B" w:rsidRPr="00D1188A">
        <w:rPr>
          <w:rFonts w:ascii="Arial" w:hAnsi="Arial" w:cs="Arial"/>
          <w:sz w:val="28"/>
          <w:szCs w:val="28"/>
        </w:rPr>
        <w:t xml:space="preserve">      </w:t>
      </w:r>
    </w:p>
    <w:p w:rsidR="002B6008" w:rsidRPr="002B6008" w:rsidRDefault="00032524" w:rsidP="0003252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6E7B">
        <w:rPr>
          <w:rFonts w:ascii="Arial" w:hAnsi="Arial" w:cs="Arial"/>
          <w:sz w:val="24"/>
          <w:szCs w:val="24"/>
        </w:rPr>
        <w:t xml:space="preserve"> </w:t>
      </w:r>
    </w:p>
    <w:p w:rsidR="00785E3B" w:rsidRPr="001E5A16" w:rsidRDefault="00785E3B" w:rsidP="00785E3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032524">
        <w:rPr>
          <w:rFonts w:ascii="Arial" w:hAnsi="Arial" w:cs="Arial"/>
          <w:sz w:val="24"/>
          <w:szCs w:val="24"/>
        </w:rPr>
        <w:t xml:space="preserve">was written by </w:t>
      </w:r>
      <w:r w:rsidR="00032524" w:rsidRPr="001E5A16">
        <w:rPr>
          <w:rFonts w:ascii="Arial" w:hAnsi="Arial" w:cs="Arial"/>
          <w:sz w:val="24"/>
          <w:szCs w:val="24"/>
        </w:rPr>
        <w:t>Lester Hawes</w:t>
      </w:r>
      <w:r w:rsidR="000325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covers the </w:t>
      </w:r>
      <w:r w:rsidR="00032524">
        <w:rPr>
          <w:rFonts w:ascii="Arial" w:hAnsi="Arial" w:cs="Arial"/>
          <w:sz w:val="24"/>
          <w:szCs w:val="24"/>
        </w:rPr>
        <w:t>history of the school between</w:t>
      </w:r>
      <w:r>
        <w:rPr>
          <w:rFonts w:ascii="Arial" w:hAnsi="Arial" w:cs="Arial"/>
          <w:sz w:val="24"/>
          <w:szCs w:val="24"/>
        </w:rPr>
        <w:t xml:space="preserve"> 1839</w:t>
      </w:r>
      <w:r w:rsidR="00032524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>1939</w:t>
      </w:r>
      <w:r w:rsidR="00032524">
        <w:rPr>
          <w:rFonts w:ascii="Arial" w:hAnsi="Arial" w:cs="Arial"/>
          <w:sz w:val="24"/>
          <w:szCs w:val="24"/>
        </w:rPr>
        <w:t>.</w:t>
      </w:r>
      <w:r w:rsidRPr="001E5A16">
        <w:rPr>
          <w:rFonts w:ascii="Arial" w:hAnsi="Arial" w:cs="Arial"/>
          <w:sz w:val="24"/>
          <w:szCs w:val="24"/>
        </w:rPr>
        <w:t xml:space="preserve"> </w:t>
      </w:r>
      <w:r w:rsidR="00032524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was </w:t>
      </w:r>
      <w:r w:rsidRPr="001E5A16">
        <w:rPr>
          <w:rFonts w:ascii="Arial" w:hAnsi="Arial" w:cs="Arial"/>
          <w:sz w:val="24"/>
          <w:szCs w:val="24"/>
        </w:rPr>
        <w:t>published in March</w:t>
      </w:r>
      <w:r>
        <w:rPr>
          <w:rFonts w:ascii="Arial" w:hAnsi="Arial" w:cs="Arial"/>
          <w:sz w:val="24"/>
          <w:szCs w:val="24"/>
        </w:rPr>
        <w:t xml:space="preserve"> 2013</w:t>
      </w:r>
      <w:r w:rsidRPr="001E5A16">
        <w:rPr>
          <w:rFonts w:ascii="Arial" w:hAnsi="Arial" w:cs="Arial"/>
          <w:sz w:val="24"/>
          <w:szCs w:val="24"/>
        </w:rPr>
        <w:t xml:space="preserve">, to coincide with the </w:t>
      </w:r>
      <w:r w:rsidR="00D06E7B" w:rsidRPr="001E5A16">
        <w:rPr>
          <w:rFonts w:ascii="Arial" w:hAnsi="Arial" w:cs="Arial"/>
          <w:sz w:val="24"/>
          <w:szCs w:val="24"/>
        </w:rPr>
        <w:t xml:space="preserve">centenary </w:t>
      </w:r>
      <w:r w:rsidRPr="001E5A16">
        <w:rPr>
          <w:rFonts w:ascii="Arial" w:hAnsi="Arial" w:cs="Arial"/>
          <w:sz w:val="24"/>
          <w:szCs w:val="24"/>
        </w:rPr>
        <w:t>of the present school building.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14D6" w:rsidRDefault="003814D6" w:rsidP="008C48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008" w:rsidRDefault="002B6008" w:rsidP="008C48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E7B" w:rsidRDefault="00D06E7B" w:rsidP="008C48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E7B" w:rsidRDefault="00D06E7B" w:rsidP="008C48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E7B" w:rsidRDefault="005443D0" w:rsidP="008C48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6EA333FA" wp14:editId="060DFE40">
            <wp:simplePos x="0" y="0"/>
            <wp:positionH relativeFrom="column">
              <wp:posOffset>1708785</wp:posOffset>
            </wp:positionH>
            <wp:positionV relativeFrom="paragraph">
              <wp:posOffset>80645</wp:posOffset>
            </wp:positionV>
            <wp:extent cx="2141220" cy="3048635"/>
            <wp:effectExtent l="19050" t="19050" r="11430" b="184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ulu finished cover - front only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3048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E7B" w:rsidRDefault="00D06E7B" w:rsidP="008C48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E7B" w:rsidRDefault="00D06E7B" w:rsidP="008C48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E7B" w:rsidRDefault="00D06E7B" w:rsidP="008C48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E7B" w:rsidRDefault="00D06E7B" w:rsidP="008C48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E7B" w:rsidRDefault="00D06E7B" w:rsidP="008C48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E7B" w:rsidRDefault="00D1188A" w:rsidP="008C489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“Those Who Served: 1914-1918”</w:t>
      </w:r>
    </w:p>
    <w:p w:rsidR="00D1188A" w:rsidRPr="007D5346" w:rsidRDefault="00D1188A" w:rsidP="008C48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443D0" w:rsidRDefault="00032524" w:rsidP="008C48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Pr="000325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book </w:t>
      </w:r>
      <w:r w:rsidR="007D5346">
        <w:rPr>
          <w:rFonts w:ascii="Arial" w:hAnsi="Arial" w:cs="Arial"/>
          <w:sz w:val="24"/>
          <w:szCs w:val="24"/>
        </w:rPr>
        <w:t>marks</w:t>
      </w:r>
      <w:r>
        <w:rPr>
          <w:rFonts w:ascii="Arial" w:hAnsi="Arial" w:cs="Arial"/>
          <w:sz w:val="24"/>
          <w:szCs w:val="24"/>
        </w:rPr>
        <w:t xml:space="preserve"> the </w:t>
      </w:r>
      <w:r w:rsidR="007D5346">
        <w:rPr>
          <w:rFonts w:ascii="Arial" w:hAnsi="Arial" w:cs="Arial"/>
          <w:sz w:val="24"/>
          <w:szCs w:val="24"/>
        </w:rPr>
        <w:t>first steps in</w:t>
      </w:r>
      <w:r>
        <w:rPr>
          <w:rFonts w:ascii="Arial" w:hAnsi="Arial" w:cs="Arial"/>
          <w:sz w:val="24"/>
          <w:szCs w:val="24"/>
        </w:rPr>
        <w:t xml:space="preserve"> record</w:t>
      </w:r>
      <w:r w:rsidR="007D5346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the </w:t>
      </w:r>
      <w:r w:rsidR="005443D0">
        <w:rPr>
          <w:rFonts w:ascii="Arial" w:hAnsi="Arial" w:cs="Arial"/>
          <w:sz w:val="24"/>
          <w:szCs w:val="24"/>
        </w:rPr>
        <w:t xml:space="preserve">families and </w:t>
      </w:r>
      <w:r>
        <w:rPr>
          <w:rFonts w:ascii="Arial" w:hAnsi="Arial" w:cs="Arial"/>
          <w:sz w:val="24"/>
          <w:szCs w:val="24"/>
        </w:rPr>
        <w:t>background of</w:t>
      </w:r>
      <w:r w:rsidR="007D5346">
        <w:rPr>
          <w:rFonts w:ascii="Arial" w:hAnsi="Arial" w:cs="Arial"/>
          <w:sz w:val="24"/>
          <w:szCs w:val="24"/>
        </w:rPr>
        <w:t xml:space="preserve"> over 120 men and women of the parish who served in the First World War. Many were born in </w:t>
      </w:r>
      <w:proofErr w:type="gramStart"/>
      <w:r w:rsidR="007D5346">
        <w:rPr>
          <w:rFonts w:ascii="Arial" w:hAnsi="Arial" w:cs="Arial"/>
          <w:sz w:val="24"/>
          <w:szCs w:val="24"/>
        </w:rPr>
        <w:t>Otley,</w:t>
      </w:r>
      <w:proofErr w:type="gramEnd"/>
      <w:r w:rsidR="007D5346">
        <w:rPr>
          <w:rFonts w:ascii="Arial" w:hAnsi="Arial" w:cs="Arial"/>
          <w:sz w:val="24"/>
          <w:szCs w:val="24"/>
        </w:rPr>
        <w:t xml:space="preserve"> others lived or worshipped in the parish </w:t>
      </w:r>
      <w:r w:rsidR="005443D0">
        <w:rPr>
          <w:rFonts w:ascii="Arial" w:hAnsi="Arial" w:cs="Arial"/>
          <w:sz w:val="24"/>
          <w:szCs w:val="24"/>
        </w:rPr>
        <w:t>before or during the Great War</w:t>
      </w:r>
      <w:r w:rsidR="007D5346">
        <w:rPr>
          <w:rFonts w:ascii="Arial" w:hAnsi="Arial" w:cs="Arial"/>
          <w:sz w:val="24"/>
          <w:szCs w:val="24"/>
        </w:rPr>
        <w:t xml:space="preserve">. The book combines previous information on those who are named on the village </w:t>
      </w:r>
      <w:r w:rsidR="00A753F4">
        <w:rPr>
          <w:rFonts w:ascii="Arial" w:hAnsi="Arial" w:cs="Arial"/>
          <w:sz w:val="24"/>
          <w:szCs w:val="24"/>
        </w:rPr>
        <w:t>war memorial</w:t>
      </w:r>
      <w:r w:rsidR="007D5346">
        <w:rPr>
          <w:rFonts w:ascii="Arial" w:hAnsi="Arial" w:cs="Arial"/>
          <w:sz w:val="24"/>
          <w:szCs w:val="24"/>
        </w:rPr>
        <w:t>, as well as those who survived.</w:t>
      </w:r>
      <w:r w:rsidR="005443D0" w:rsidRPr="005443D0">
        <w:rPr>
          <w:rFonts w:ascii="Arial" w:hAnsi="Arial" w:cs="Arial"/>
          <w:sz w:val="24"/>
          <w:szCs w:val="24"/>
        </w:rPr>
        <w:t xml:space="preserve"> </w:t>
      </w:r>
    </w:p>
    <w:p w:rsidR="005443D0" w:rsidRDefault="005443D0" w:rsidP="008C48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88A" w:rsidRDefault="005443D0" w:rsidP="008C48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information is already being discovered – can you help us to discover more?</w:t>
      </w:r>
    </w:p>
    <w:p w:rsidR="00D1188A" w:rsidRDefault="00D1188A" w:rsidP="008C48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88A" w:rsidRDefault="00D1188A" w:rsidP="008C48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88A" w:rsidRDefault="00D1188A" w:rsidP="008C48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88A" w:rsidRDefault="00D1188A" w:rsidP="008C48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10C9" w:rsidRDefault="000A10C9" w:rsidP="008C48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Co-ordinator of Otley Local History Group and Local History Recorder:</w:t>
      </w:r>
    </w:p>
    <w:p w:rsidR="000A10C9" w:rsidRDefault="005B4A7B" w:rsidP="008C4892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0A10C9" w:rsidRPr="007F55EA">
          <w:rPr>
            <w:rStyle w:val="Hyperlink"/>
            <w:rFonts w:ascii="Arial" w:hAnsi="Arial" w:cs="Arial"/>
            <w:sz w:val="24"/>
            <w:szCs w:val="24"/>
          </w:rPr>
          <w:t>historian2007@gmail.com</w:t>
        </w:r>
      </w:hyperlink>
    </w:p>
    <w:p w:rsidR="000A10C9" w:rsidRDefault="000A10C9">
      <w:pPr>
        <w:rPr>
          <w:rFonts w:ascii="Arial" w:hAnsi="Arial" w:cs="Arial"/>
          <w:sz w:val="24"/>
          <w:szCs w:val="24"/>
        </w:rPr>
      </w:pPr>
    </w:p>
    <w:p w:rsidR="00AC0E18" w:rsidRPr="000A10C9" w:rsidRDefault="00AC0E18">
      <w:pPr>
        <w:rPr>
          <w:rFonts w:ascii="Arial" w:hAnsi="Arial" w:cs="Arial"/>
          <w:sz w:val="24"/>
          <w:szCs w:val="24"/>
        </w:rPr>
      </w:pPr>
    </w:p>
    <w:sectPr w:rsidR="00AC0E18" w:rsidRPr="000A10C9" w:rsidSect="00D1188A">
      <w:pgSz w:w="11907" w:h="16839" w:code="9"/>
      <w:pgMar w:top="737" w:right="851" w:bottom="624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C9"/>
    <w:rsid w:val="0002305A"/>
    <w:rsid w:val="00032524"/>
    <w:rsid w:val="0004662D"/>
    <w:rsid w:val="00063371"/>
    <w:rsid w:val="000A10C9"/>
    <w:rsid w:val="001F1979"/>
    <w:rsid w:val="002B6008"/>
    <w:rsid w:val="003814D6"/>
    <w:rsid w:val="0052347D"/>
    <w:rsid w:val="00524F0A"/>
    <w:rsid w:val="005443D0"/>
    <w:rsid w:val="00561C67"/>
    <w:rsid w:val="005B4A7B"/>
    <w:rsid w:val="005B4D4B"/>
    <w:rsid w:val="00785E3B"/>
    <w:rsid w:val="007D5346"/>
    <w:rsid w:val="008C4892"/>
    <w:rsid w:val="009A4BFE"/>
    <w:rsid w:val="00A70B24"/>
    <w:rsid w:val="00A723A6"/>
    <w:rsid w:val="00A753F4"/>
    <w:rsid w:val="00AA66D9"/>
    <w:rsid w:val="00AC0E18"/>
    <w:rsid w:val="00D06E7B"/>
    <w:rsid w:val="00D1188A"/>
    <w:rsid w:val="00D208AB"/>
    <w:rsid w:val="00D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0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0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historian2007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Whiffing</dc:creator>
  <cp:lastModifiedBy>Martyn</cp:lastModifiedBy>
  <cp:revision>2</cp:revision>
  <dcterms:created xsi:type="dcterms:W3CDTF">2014-11-17T11:29:00Z</dcterms:created>
  <dcterms:modified xsi:type="dcterms:W3CDTF">2014-11-17T11:29:00Z</dcterms:modified>
</cp:coreProperties>
</file>